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114" w:rsidRPr="00051E3E" w:rsidRDefault="00A64114" w:rsidP="00A64114">
      <w:pPr>
        <w:autoSpaceDE w:val="0"/>
        <w:autoSpaceDN w:val="0"/>
        <w:adjustRightInd w:val="0"/>
        <w:spacing w:after="0" w:line="252" w:lineRule="auto"/>
        <w:ind w:firstLine="340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bookmarkStart w:id="0" w:name="_GoBack"/>
      <w:r w:rsidRPr="00051E3E">
        <w:rPr>
          <w:rFonts w:ascii="Arial" w:eastAsia="Times New Roman" w:hAnsi="Arial" w:cs="Arial"/>
          <w:color w:val="FF0000"/>
          <w:sz w:val="40"/>
          <w:szCs w:val="40"/>
          <w:lang w:eastAsia="ru-RU"/>
        </w:rPr>
        <w:t>«Мальчики и девочки.</w:t>
      </w:r>
    </w:p>
    <w:p w:rsidR="00A64114" w:rsidRPr="00051E3E" w:rsidRDefault="00A64114" w:rsidP="00A64114">
      <w:pPr>
        <w:autoSpaceDE w:val="0"/>
        <w:autoSpaceDN w:val="0"/>
        <w:adjustRightInd w:val="0"/>
        <w:spacing w:after="0" w:line="252" w:lineRule="auto"/>
        <w:ind w:firstLine="340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051E3E">
        <w:rPr>
          <w:rFonts w:ascii="Arial" w:eastAsia="Times New Roman" w:hAnsi="Arial" w:cs="Arial"/>
          <w:color w:val="FF0000"/>
          <w:sz w:val="40"/>
          <w:szCs w:val="40"/>
          <w:lang w:eastAsia="ru-RU"/>
        </w:rPr>
        <w:t>Учить по - разному, любить по-разному»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firstLine="34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bookmarkEnd w:id="0"/>
    <w:p w:rsidR="00A64114" w:rsidRPr="00350448" w:rsidRDefault="00A64114" w:rsidP="00A64114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Кого-то наша сегодняшняя тема, возможно, смутит. То, что учить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надо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по-разному, согласиться можно. Но почему по-разному любить? Не значит ли это, что кого-то нужно любить больше,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кого-то меньше? Конечно же, нет. Любить всех детей надо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очень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сильно - без этого они не смогут нормально развиваться.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требуют разного подхода и одинаково бережного отношения с учётом особенностей детской психики, значит,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любовь должна быть разной.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об этой разной любви, продиктованной и сердцем, и знаниями, хотелось бы поговорить. Вы когда-нибудь задумывались, как из бессознательного существа всего за два года малыш превращается в 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говорящего, а за каких-то десять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пять лет - в человека со сложнейшей психикой. Почему даже в одной семье дети растут такими непохожими? Почему каждый ребенок идет своим путем развития: в разное время появляется понимание речи и само говорение, да еще и говорить-то все начинают по-разному? Почему не одинаково проявляются эмоции: гнев, страх, огорчение,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удивление?..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Попытаемся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взглянуть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индивидуальность; человека со своим, пусть даже маленьким, опытом,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вкусами и пристрастиями, привязанностями, интересами, своим характером и темпераментом, который по-своему видит, слышит и чувствует. Только познав и поняв,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развивается, растет,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мыслит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чувствует именно этот ребенок, мы сможем помочь ему найти свое место в этом сложном мире, развить все те прекрасные возможности, которые именно ему даны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природой, компенсировать то, чем природа, увы, его не одарила. А это значит - сделать так, чтобы его детство (пора, когда закладываются все наши будущие успехи и неудачи) было по-настоящему счастливым.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Великий педагог К. Д. Ушинский говорил, что для того чтобы воспитать человека во всех отношениях, надо понять его во всех отношениях. Но в одиночку ни педагоги, ни психологи, ни нейрофизиологи и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смогут «понять ребенка во всех отношениях». Требуются новые подходы, комплексное видение проблемы, объединение всех специалистов, которые работают с ребенком и для ребенка. Именно это лишний раз убеждало специалистов в необходимости создания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нейропедагогики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объединяет достижения как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многих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нейронаук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(нейроанатомии,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нейрогенетики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нейропсихологии, нейролингвистики), так и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педагогики.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нейропедагогика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новые знания о функциональном развитии мозга ребенка, новые стратегии экспериментального исследования активного, осмысленного отношения ребенка к деятельности, новые научные программы работы с детьми, новые нейропсихологические методы диагностики и прогноза психического развития, новые формы психологической коррекции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поведения ребенка, новые типы дошкольных учреждений, где с помощью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нейропедагогики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творческая педагогика, хорошо понимающая ребенка и способная раскрыть творческие возможности мозга.</w:t>
      </w:r>
    </w:p>
    <w:p w:rsidR="00A64114" w:rsidRPr="00350448" w:rsidRDefault="00A64114" w:rsidP="00A64114">
      <w:pPr>
        <w:autoSpaceDE w:val="0"/>
        <w:autoSpaceDN w:val="0"/>
        <w:adjustRightInd w:val="0"/>
        <w:spacing w:before="20" w:after="0" w:line="252" w:lineRule="auto"/>
        <w:ind w:left="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64114" w:rsidRPr="00350448" w:rsidRDefault="00A64114" w:rsidP="00A64114">
      <w:pPr>
        <w:autoSpaceDE w:val="0"/>
        <w:autoSpaceDN w:val="0"/>
        <w:adjustRightInd w:val="0"/>
        <w:spacing w:before="20" w:after="0" w:line="252" w:lineRule="auto"/>
        <w:ind w:left="8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Итак, мальчики и девочки. П</w:t>
      </w:r>
      <w:r w:rsidRPr="003504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очему они разные?</w:t>
      </w:r>
    </w:p>
    <w:p w:rsidR="00A64114" w:rsidRPr="00350448" w:rsidRDefault="00A64114" w:rsidP="00A64114">
      <w:pPr>
        <w:autoSpaceDE w:val="0"/>
        <w:autoSpaceDN w:val="0"/>
        <w:adjustRightInd w:val="0"/>
        <w:spacing w:before="20" w:after="0" w:line="252" w:lineRule="auto"/>
        <w:ind w:lef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ab/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Зачем природе мужское и женское?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на этот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 в своей теории асинхронной эволюции полов доктор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биологических наук, генетик В. А.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Геодакян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исходил из положения о том, что в эволюции всегда борются две противоположные тенденции.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Первая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необходимость сохранить 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уже создано, закрепить те признаки, которые выгодны, передать их по наследству, сделать потомков как можно более похожими на родителей. И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вторая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необходимость прогресса,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 поиска и изменения, разнообразия потомков, 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которых когда-то появится именно тот, кто придаст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эволюцииновое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выгодное направление и обеспечит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приспособление к новым условиям.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две тенденции воплощаются и в делении живых существ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мужские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женские особи.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женский пол сохраняет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генетической памяти все наиболее ценные 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эволюции, и цель его - по возможности не допустить их изменений, а мужской пол, напротив, легко теряет старое и приобретает новое: что-то из этих приобретений может пригодиться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будущем или уже в настоящем.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женский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 на выживаемость, а мужской –  на прогресс.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мужчин больше и полезных, и вредных мутаций (генетических отклонений). Так, по некоторым данным, на 100 глухих девочек приходится 122 глухих мальчика. Отклонения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цветовом зрении тоже чаще встречаются у мужчин. Среди детей с косоглазием, а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заиканием,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дислексией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аутизмом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задержкой психического развития и т, д. значительно больше мальчиков. 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Физиологическая сторона восприятия тоже несколько различается у мальчиков и девочек. Показано, что до 8 лет острота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 у мальчиков в среднем выше,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девочек, но девочки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чувствительны к шуму. 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left="8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умеем 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использовать или хотя бы понимать и учитывать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другие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при воспитании детей разного пола?</w:t>
      </w:r>
    </w:p>
    <w:p w:rsidR="00A64114" w:rsidRPr="00350448" w:rsidRDefault="00A64114" w:rsidP="00A64114">
      <w:pPr>
        <w:autoSpaceDE w:val="0"/>
        <w:autoSpaceDN w:val="0"/>
        <w:adjustRightInd w:val="0"/>
        <w:spacing w:before="80"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A64114" w:rsidRPr="00350448" w:rsidRDefault="00A64114" w:rsidP="00A64114">
      <w:pPr>
        <w:autoSpaceDE w:val="0"/>
        <w:autoSpaceDN w:val="0"/>
        <w:adjustRightInd w:val="0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Воспитываем мальчика, воспитываем девочку.</w:t>
      </w:r>
    </w:p>
    <w:p w:rsidR="00A64114" w:rsidRPr="00350448" w:rsidRDefault="00A64114" w:rsidP="00A64114">
      <w:pPr>
        <w:autoSpaceDE w:val="0"/>
        <w:autoSpaceDN w:val="0"/>
        <w:adjustRightInd w:val="0"/>
        <w:spacing w:before="20" w:after="0" w:line="252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зададимся вопросом: если у мальчиков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отклонений, если среди них много двоечников и трудновоспитуемых, то почему почти все выдающиеся ученые, художники, писатели, врачи, композиторы, конструкторы - мужчины?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почему многие великие люди плохо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учились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школе? Наверное, среди двоечников-мальчишек много тех, кто так и не сможет реализовать то, что подарила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По-видимому, потому, что мы не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мальчиков.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обучения и в детском саду, и в школе чаще всего рассчитана на девочек. Учат и девочек, и мальчиков чаще женщины: дома -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мама 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бабушка, в детском саду – воспитательница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(«усатый нянь» - это, к сожалению, практически повсеместно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несбыточная мечта), в начальной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 может ли женщина вырастить настоящего мужчину? Вряд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ли. А знаете почему? У неё другой тип мозга и другой тип мышления.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Давайте, сравним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рисунки детей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группы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детского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сада: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мальчиков 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девочек.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Тема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задана одна и та же -«После снегопада».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 мальчики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группе, кроме одного, нарисовали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уборочную технику, а девочки - себя, прыгающую через сугробы.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 и девочки отвечают на занятиях в детском саду?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смотрит на стол, в сторону или перед собой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знает ответ, отвечает уверенно, а девочка смотрит в лицо воспитателю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отвечая, ищет у него в глазах подтверждение правильности её ответа и 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кивка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взрослого продолжает уже более уверенно.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вопросах детей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прослеживается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линия. Мальчики чаше задают взрослым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ради получения какой-то конкретной информации («А какое у нас следующее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занятие?»), а девочки - для 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 со взрослым («А вы к нам ещё придете?»). То есть мальчики (и мужчины)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ориентированы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информацию,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девочки (и женщины) - на отношения между людьми.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обычно после начала занятия быстро набирают оптимальный уровень работоспособности. Педагоги видят это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обращенным 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 и строят обучение таким 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самая трудная часть материала пришлась на пик работоспособности,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ориентируются-то они на девочек.  Мальчики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раскачиваются долго и на воспитателя смотрят реже. Но вот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они достигли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пика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работоспособности. А девочки, наоборот,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начали уставать.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сразу замечает это, так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 с девочками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налажен хорошо - он все время видит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себе лица.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 снимать нагрузку, занятие переходит в другую фазу. А мальчикам бы именно сейчас и надо 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ключевой материал.  Но самое важное уже дано, а они его пропустили или не поняли, так как в нужный момент уровень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работоспособности, возможность усвоить трудные знания 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низкими.</w:t>
      </w:r>
    </w:p>
    <w:p w:rsidR="00A64114" w:rsidRDefault="00A64114" w:rsidP="00A64114">
      <w:pPr>
        <w:autoSpaceDE w:val="0"/>
        <w:autoSpaceDN w:val="0"/>
        <w:adjustRightInd w:val="0"/>
        <w:spacing w:after="0" w:line="252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закончено. Но было ли оно рассчитано на мальчиков, на особенности их физиологических и психических функций? К сожалению, нет.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девочек в дошкольном и младшем школьном возрасте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лучше развита речь. Часто они сильнее мальчиков физически, их биологический возраст (даже при одинаковом так называемом «паспортном» возрасте) выше.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оттесняют мальчиков физически и «забивают»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речевом плане. Но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ответы более однообразны, и, видимо, их мышление более однотипно. Среди мальчиков больше вариантов индивидуальности, 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нестандартно и индивидуально мыслят, но их внутренний 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скрыт от нас, так как они реже раскрывают его в словах.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молчат, и нам кажется,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они не думают, не ищут реше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а поиск идет, он интересней и богаче, чем мы можем себе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right="20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любой деятельности, требующей поиска, свежего нестандартного решения, впереди мужчины. А там, где нужно высочайшее исполнительское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астерство, женщины лидируют или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крайней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мере,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уступают мужчинам.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right="200"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считают, что женщины (и девочки) превосходят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мужчин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речевых заданиях. Даже изначально неречевые задачи они могут решать речевым способом.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та сторона речи, которая связана с поиском: нахождение словесных ассоциаций, решение кроссвордов, - лучше представлена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мальчиков и мужчин. Это еще раз доказывает, что сильная сторона мужчин – способность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поиску нового нестандартного общения, к новаторству.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мужского пола эволюция вела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на сообразительность, находчивость, изобретательность.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Женскому полу важно выжить, и отбор шел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адаптируемость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(приспосабливаемость к меняющимся условиям жизни),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воспитуемость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при неблагоприятных условиях,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педагогические воздействия не соответствуют индивидуальным особенностям психики ребенка, девочки принимают несвойственную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стратегию решения задач, навязанную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взрослыми, и в определенной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мере, лучше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хуже,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справляются с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заданиями.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 в такой ситуации стараются уйти из-под контроля взрослого, не подчиняться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ему,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адаптироваться к несвойственным ему видам деятельности мальчику исключительно трудно.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должны учитывать особенности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эмоциональной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мальчиков. Мамам, воспитательницам и учительницам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понять эту сторону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мальчика - они-то сами другие, они сами отличаются от мужчин. Вот и получается, что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мама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педагог) долго ругает мальчика, нагнетая эмоции,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он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остается равнодушным к 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словам. 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у 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прошел пик эмоциональной активности, он отреагировал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первых минутах разговора и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 отключил слуховой канал, информация до его сознания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вас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не слышит. Ваши воспитательные усилия пропадают впустую.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здесь можно порекомендовать? Остановитесь. Ограничьте длину своей нотации, но сделайте ее более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ёмкой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смыслу.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Важно, чтобы 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вы недовольны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можно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быстрее, только в этом случае его реакция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адекватной.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left="40" w:hanging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Важный вывод: мальчик и девочка-это два разных мира. Если мы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учитываем это, то очень часто неправильно понимаем, что стоит за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поступками, а значит, и неправильно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них,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поступки, реагируем. Мальчика и девочку ни в коем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нельзя воспитывать одинаково. Они по-разному смотрят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видят, слушают и слышат, по-разному говорят и молчат, чувствуют и переживают.</w:t>
      </w:r>
    </w:p>
    <w:p w:rsidR="00A64114" w:rsidRPr="00350448" w:rsidRDefault="00A64114" w:rsidP="00A6411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Загадки асимметричного мозга.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ind w:left="1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мозг состоит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полушарий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отличие левого полушария от правого в том,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речевые центры, и переработка всей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поступающей в левое полушарие информации происходит с помощью словесно-знаковых систем.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левое полушарие можно назвать аналитическим,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классификационным, абстрактным.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сказать, что левому полушарию свойственно рационально-логическое, знаковое мышление.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Правому полушарию соответствуют такие характеристики,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целостное, синтетическое, конкретное, эвристическое, параллельное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называют еще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наши полушария неравноценны.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действуют совместно.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одни из нас,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левополушарники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, «охотнее» пользуются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«услугами» лев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полушария, другие - правого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ведущим является правый парный 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рука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говорит в пользу преимущества левого полушария мозга, и наоборот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Праворуких с ведущими правым глазом и ухом условно можно считать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левополушарниками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Праворукие с ведущими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левым глазом и ухом - это скорее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правополушарники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Праворукие с несовпадающими ведущими глазом и ухом – смешанный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тип. Левши заняли особое место. Это малочисленная группа обычно ярких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правополушарников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особым характером функциональной асимметрии.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выявления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ведущей руки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существуют специальные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тесты. Вот некоторые из них.</w:t>
      </w:r>
    </w:p>
    <w:p w:rsidR="00A64114" w:rsidRPr="00350448" w:rsidRDefault="00A64114" w:rsidP="00A64114">
      <w:pPr>
        <w:autoSpaceDE w:val="0"/>
        <w:autoSpaceDN w:val="0"/>
        <w:adjustRightInd w:val="0"/>
        <w:spacing w:before="80"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Определение степени праворукости.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Раздать карты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(ведущая рука та, что раскладывает).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Хлопать в ладоши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(ведущая рука сверху).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Отвинтить гайку, накрученную на болт.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Погладить игрушечную зверюшку, держа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руке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(ведущая рука гладит).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Вдеть нитку в иголку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малышей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палочку в кольцо).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Показать, как зажигают спичку.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Открыть (отвинтить) пробку на пузырьке.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Проделать движения игры «Сорока-сорока»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рисоватьпальцем</w:t>
      </w:r>
      <w:proofErr w:type="spellEnd"/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одной руки круги на ладони другой).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ab/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Ведущий глаз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 помощью простого теста. Ребенку дают лист бумаги с небольшим отверстием.  Его просят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 лист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вытянутых руках и смотреть двумя глазами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переносицу взрослого, стоящего в нескольких метрах перед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ним.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взрослому обычно виден либо правый, либо левый глаз ребенка.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ведущего уха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просят послушать,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тикают ли часики, Маленькие часы должны лежать или висеть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ребенком строго по центру.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нормального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леворукого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наши неумелые и неграмотные педагогические воздействия, стремление переучить ребенка наперекор природе могут привести к самым тяжелым последствиям.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левши иначе устроен мозг, то, значит, и мышление,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психика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несколько отличаются от обычного типа.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Действительно, показано, что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леворукие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обычно более ранимы, эмоциональны, подвижны, вспыльчивы, гневливы и тревожны.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хуже привыкают к смене обстановки, впервые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попадая в детский сад или школу.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Леворукие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обычно значительно тоньше чувствуют цвет и форму предмета, видят отличия между предметами даже тогда, когда праворукие считают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абсолютно одинаковыми, то есть более индивидуализируют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окружающий мир. Именно поэтому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леворуких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очень много в школах для художественно одаренных.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обучении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леворукие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ориентируются на чувственные ощущения (зрительные, осязательные и др.), а не на речь,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для лучшего понимания материала им требуется опора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наглядное пособие. Для левшей обычно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рудна работа в больших группах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жестко регламентированных условиях и строгом соподчинении.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стихия - индивидуальная работа, когда нет жесткого регламента, строгого подчинения чьему-то мнению, а важна собственная инициатива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интуиция.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группа детского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раз и есть работа в жестком регламенте, когда вся жизнь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расписана заранее по времени, месту и виду деятельности. Здесь не слишком ценят инициативу и интуицию,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ценят послушание и дисциплину. Вот откуда берутся трудновоспитуемые левши. Кстати, и часть правшей, имеющих определенные «левые» признаки, во многом сходны с левшами по своему психологическому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статусу.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леворуких</w:t>
      </w:r>
      <w:proofErr w:type="spellEnd"/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бывают неврозы. Однако это связано не только с их особой ранимостью, но и с тем, что в нашем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праворуком мире они постоянно испытывают так называемый «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декстрастресс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(правый стресс). Мы не замечаем, а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сталкивается на каждом шагу с тем, что все окружающие предметы сделаны таким образом, что ими удобно пользоваться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правше и очень неудобно или просто невозможно - левше.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двери открывать левше неудобно, осветительные приборы обычно располагаются слева и т. д.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64114" w:rsidRDefault="00A64114" w:rsidP="00A64114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Мы любим тех, кого</w:t>
      </w:r>
      <w:r w:rsidRPr="003504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умеем</w:t>
      </w:r>
      <w:r w:rsidRPr="003504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научить.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уже говорили, что дети отличаются по типу функциональной организации мозга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Однако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разделить всех людей только на две группы в зависимости от того, какой тип восприятия и переработки информации, какой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тип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 - левополушарный или правополушарный - преобладает, было бы неверно.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любим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научить. Но иногда не можем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научить из-за недостатка наших знаний или из-за особенностей организации нашего мозга и нашей психики. 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приходит в детский сад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школу, да и вообще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жизнь,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многого не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умея, и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для того, чтобы научиться,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для того, чтобы продемонстрировать свои знания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умения.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Казалось бы,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 собой разумеется. Тогда откуда же у 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тяга к тому, чтобы уличить его в неумении, отказ в 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ошибку? Все это приводит ребенка к боязни ошибиться, а значит - ограничивает его самостоятельный поиск, творчество.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установка педагога на поиск ошибок, а ребенка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уменьшение возможностей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сделать, приводит к формированию исполнительского стиля у ребенка и дидактичности у педагога. Это чревато множеством негативных результатов.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Уже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формирует исполнительский стиль мышления. Педагоги художественных школ отмечают, что одного года пребывания в детском саду оказывается достаточно для стандартизации мышления ребенка.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Гербарт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писал, что плохой учитель преподносит истину,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хороший учит ее находить.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252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в чем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выход? Не просто давать сведения, а устанавливать причинно-следственные отношения, сопоставлять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различные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варианты решения задач, подтверждать 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примерами (причем поиск примеров должен быть отдан детям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),исправлять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чужие ошибки (часто дети лучше учатся на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чужих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ошибках). Какой спектр возможностей для левого и правого полушарий!</w:t>
      </w:r>
    </w:p>
    <w:p w:rsidR="00A64114" w:rsidRPr="00A57E47" w:rsidRDefault="00A64114" w:rsidP="00A64114">
      <w:pPr>
        <w:autoSpaceDE w:val="0"/>
        <w:autoSpaceDN w:val="0"/>
        <w:adjustRightInd w:val="0"/>
        <w:spacing w:after="0" w:line="300" w:lineRule="auto"/>
        <w:ind w:right="20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 учим детей в основном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отрицательных примерах.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хорошо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для развития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умения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общаться 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собой,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жить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людей?</w:t>
      </w:r>
    </w:p>
    <w:p w:rsidR="00A64114" w:rsidRPr="00350448" w:rsidRDefault="00A64114" w:rsidP="00A64114">
      <w:pPr>
        <w:autoSpaceDE w:val="0"/>
        <w:autoSpaceDN w:val="0"/>
        <w:adjustRightInd w:val="0"/>
        <w:spacing w:before="80" w:after="0" w:line="240" w:lineRule="auto"/>
        <w:ind w:firstLine="3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044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Практический инструментарий.</w:t>
      </w:r>
    </w:p>
    <w:p w:rsidR="00A64114" w:rsidRPr="00350448" w:rsidRDefault="00A64114" w:rsidP="00A64114">
      <w:pPr>
        <w:autoSpaceDE w:val="0"/>
        <w:autoSpaceDN w:val="0"/>
        <w:adjustRightInd w:val="0"/>
        <w:spacing w:after="0" w:line="420" w:lineRule="auto"/>
        <w:ind w:firstLine="380"/>
        <w:jc w:val="center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</w:pPr>
      <w:r w:rsidRPr="00350448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Рекомендации «Особенности воспитания мальчиков и девочек».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забывайте, что перед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вами не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ребенок,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мальчик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девочка, с присущими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особенностями восприятия,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мышления,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эмоций. Воспитывать, обучать и даже любить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по-разному. Но обязательно очень любить.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сравнивайте мальчиков и девочек, не ставьте одних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 другим: они разные даже по биологическому возрасту –  девочки обычно старше ровесников-мальчиков.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и девочки по-разному видят, слышат, осязают,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по-разному воспринимают пространство и ориентируются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нем, а главное - по-разному осмысливают все, с чем сталкиваются в этом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мире.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что, когда женщина воспитывает и обучает мальчиков (а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мужчина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девочек), ей мало пригодится собственный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опыт и сравнивать себя в детстве с ними – неверно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бесполезно.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усердствуйте, требуя от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мальчиков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аккуратности и тщательности выполнения вашего задания.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Давая задания мальчикам, старайтесь включать в них момент поиска, требующий сообразительности. Не надо заранее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и показывать, что и как делать. Следует подтолкнуть ребенка к тому, чтобы он сам открыл принцип 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даже наделав ошибок,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девочками, если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трудно, надо вместе, до начала работы, разобрать принцип выполнения задания, что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сделать. Вместе с тем, девочек надо постепенно учить действовать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самостоятельно, а не только по заранее известным схемам, подталкивать к поиску собственных решений незнакомых, нетиповых заданий.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забывайте не только рассказывать,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 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это важно для мальчиков.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ругайте ребенка обидными словами за неспособность что-то понять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сделать. Это сейчас он знает и умеет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хуже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вас. Придет время, и, по крайней мере, в каких-то областях, он будет знать и уметь больше вас.  А если тогда он повторит в ваш адрес те же слова, что сейчас говорите ему вы?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before="20" w:after="0" w:line="252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мы часто недооцениваем эмоциональную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чувствительность и тревожность мальчиков.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before="20" w:after="0" w:line="252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надо отругать девочку, не спешите выказывать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отношение к ней - бурная эмоциональная реакция помешает ей понять, за что ее ругают. Сначала разберите, в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ошибка.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Ругая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мальчика, изложите кратко и точно, чем вы недовольны, так как он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долго удерживать эмоциональное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напряжение. Его мозг как бы отключит слуховой канал, и ребенок перестанет вас слушать и слышать.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переучивайте насильно левшу - дело не в руке, а в устройстве мозга.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необычном написании ребенком букв проверьте,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связано ли это с предпочтением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по часовой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стрелке. Если это предпочтение очень выражено, оставьте ребенка в покое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есть дети, для которых общепринятое положение тетрадки при письме опасно: подберите для такого ребенка положение листа бумаги индивидуально.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Знайте,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девочки могут капризничать, казалось бы,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причины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незначительным поводам из-за усталости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(истощение правого «эмоционального» полушария мозга).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в этом случае истощаются интеллектуально (снижение активности левого «рационально-логического» полушария).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Ругать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это не только бесполезно, но и безнравственно.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терпеливы и внимательны к левше,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эмоционален и раним. Не переусердствуйте с соблюдением режима для ребенка – левши - для него жесткое следование режиму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непомерно трудным.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 левшу, старайтесь сделать процесс обучения яркими красочным, привлекайте наглядные пособия, чтобы он мог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обучаться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ушами, но и глазами, и руками, не столько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через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слова, сколько через предметы. Берегите левшу от чрезмерных нервных нагрузок, будьте осторожны и тактичны, наказывая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ругая его.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знать, что успешность обучения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той или иной методике зависит от того, какой тип функциональной организации мозга присущ именно этому ребенку,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на какой тип мозга, 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значит, 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мышления, рассчитана данная методика.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трудности в общении с ребенком, если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понимаете друг друга, не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спешите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обвинять в этом его. Возможно, вы относитесь к разным типам функциональной организации мозга, а значит, по-разному мыслите, воспринимаете, чувствуете, то есть дело не только в нем, но и в вас.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плохой,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просто другой.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для ребенка чего-то не уметь, чего-то не знать – это нормальное положение вещей. На то он и ребенок. Этим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попрекать. Стыдно самодовольно демонстрировать 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 свое над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превосходство в знаниях.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должен панически бояться ошибиться. Невозможно научиться чему-то, не ошибаясь. Старайтесь не выработать у ребенка страха перед ошибкой. Чувство страха – плохой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советчик. Оно подавляет инициативу, желание учиться, да и просто радость жизни и радость познания. Боязнь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ошибки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к трусости мысли.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Запомните: маленькие дети не бывают ленивыми. «Леность» ребенка - сигнал неблагополучия в вашей педагогической деятельности, в избранной вами методике работы с ним.</w:t>
      </w:r>
    </w:p>
    <w:p w:rsidR="00A64114" w:rsidRPr="00350448" w:rsidRDefault="00A64114" w:rsidP="00A641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преподносить детям истину, а учите находить ее. Всячески стимулируйте, поддерживайте, взращивайте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поиск ребенка.</w:t>
      </w:r>
    </w:p>
    <w:p w:rsidR="002B542A" w:rsidRDefault="002B542A" w:rsidP="00A64114">
      <w:pPr>
        <w:ind w:left="426"/>
      </w:pPr>
    </w:p>
    <w:sectPr w:rsidR="002B542A" w:rsidSect="00A641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747B2"/>
    <w:multiLevelType w:val="hybridMultilevel"/>
    <w:tmpl w:val="7608AACA"/>
    <w:lvl w:ilvl="0" w:tplc="04190009">
      <w:start w:val="1"/>
      <w:numFmt w:val="bullet"/>
      <w:lvlText w:val=""/>
      <w:lvlJc w:val="left"/>
      <w:pPr>
        <w:ind w:left="1100" w:hanging="360"/>
      </w:pPr>
      <w:rPr>
        <w:rFonts w:ascii="Wingdings" w:hAnsi="Wingdings" w:hint="default"/>
      </w:rPr>
    </w:lvl>
    <w:lvl w:ilvl="1" w:tplc="4010012A">
      <w:numFmt w:val="bullet"/>
      <w:lvlText w:val="•"/>
      <w:lvlJc w:val="left"/>
      <w:pPr>
        <w:ind w:left="182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14"/>
    <w:rsid w:val="002B542A"/>
    <w:rsid w:val="00A6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0462"/>
  <w15:chartTrackingRefBased/>
  <w15:docId w15:val="{4D32AF04-7445-4BD5-80B4-BCE793D1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3302</Words>
  <Characters>18823</Characters>
  <Application>Microsoft Office Word</Application>
  <DocSecurity>0</DocSecurity>
  <Lines>156</Lines>
  <Paragraphs>44</Paragraphs>
  <ScaleCrop>false</ScaleCrop>
  <Company>HP</Company>
  <LinksUpToDate>false</LinksUpToDate>
  <CharactersWithSpaces>22081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2023-02-13T16:50:00Z</dcterms:created>
  <dcterms:modified xsi:type="dcterms:W3CDTF">2023-02-13T16:55:00Z</dcterms:modified>
</cp:coreProperties>
</file>